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-1103943</wp:posOffset>
            </wp:positionH>
            <wp:positionV relativeFrom="margin">
              <wp:posOffset>-763162</wp:posOffset>
            </wp:positionV>
            <wp:extent cx="7628573" cy="1695450"/>
            <wp:effectExtent b="0" l="0" r="0" t="0"/>
            <wp:wrapTopAndBottom distB="0" distT="0"/>
            <wp:docPr descr="OV_blank_a4_Монтажная область 1.jpg" id="1" name="image1.png"/>
            <a:graphic>
              <a:graphicData uri="http://schemas.openxmlformats.org/drawingml/2006/picture">
                <pic:pic>
                  <pic:nvPicPr>
                    <pic:cNvPr descr="OV_blank_a4_Монтажная область 1.jpg" id="0" name="image1.png"/>
                    <pic:cNvPicPr preferRelativeResize="0"/>
                  </pic:nvPicPr>
                  <pic:blipFill>
                    <a:blip r:embed="rId6"/>
                    <a:srcRect b="0" l="52" r="5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8573" cy="1695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 КРАСНОЯРСКЕ ПРОЙДЁТ ФОРУМ-ФЕСТИВАЛЬ СОЦИАЛЬНОГО ТЕАТРА «ОСОБЫЙ ВЗГЛЯД. РЕГИОНЫ»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Форум-фестиваль социального театра «Особый взгляд. Регионы» пройдёт с 16 по 18 мая </w:t>
        <w:br w:type="textWrapping"/>
        <w:t xml:space="preserve">2025 года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в Красноярском театре юного зрителя.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 фестивальную программу войдут шесть спектаклей и четыре арт-проекта, затрагивающих важные социальные темы. </w:t>
        <w:br w:type="textWrapping"/>
        <w:t xml:space="preserve">В образовательной программе Форума-фестиваля примут участие более тридцати специалистов социокультурной инклюзии.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Организатором Форума-фестиваля выступает Центр творческих проектов «Инклюзион» </w:t>
        <w:br w:type="textWrapping"/>
        <w:t xml:space="preserve">при поддержке Министерства культуры РФ,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Благотворительного фонда «Искусство, наука и спорт»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рамках программы «Особый взгляд» и Фонда поддержки слепоглухих «Со-единение». Партнёр </w:t>
        <w:br w:type="textWrapping"/>
        <w:t xml:space="preserve">и принимающая площадка — Красноярский театр юного зрителя.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Форум-фестиваль «Особый взгляд»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— это уникальная площадка, которая собирает яркие </w:t>
        <w:br w:type="textWrapping"/>
        <w:t xml:space="preserve">и значимые практики социального искусства и объединяет профессионалов, активистов </w:t>
        <w:br w:type="textWrapping"/>
        <w:t xml:space="preserve">и зрителей, заинтересованных в развитии социального театра. Через театральные показы, участие в совместных практиках, обсуждения и дискуссии организаторы стараются достичь основных целей фестиваля — укрепление идеи инклюзии как нормы жизни, привлечение внимания </w:t>
        <w:br w:type="textWrapping"/>
        <w:t xml:space="preserve">к проблемам уязвимых групп, а также развитие социального искусства в России.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Форум-фестиваль включает три основных программы. В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театральный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блок входят спектакли большой и малой формы, созданные как государственными театрами, так и независимыми коллективами.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Междисциплинарная программа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объединяет театр с другими видами искусства: перформансом, арт-проектами, выставками и др. В рамках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образовательного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направления проходят семинары, воркшопы и театральные лаборатории для тех, кто работает с социальным </w:t>
        <w:br w:type="textWrapping"/>
        <w:t xml:space="preserve">и инклюзивным театром. В 2025 году была создана дополнительная образовательная онлайн-программа, позволяющая охватить большее участников из разных городов.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театральную программу Форума-фестиваля «Особый взгляд. Регионы» 2025 года вошли спектакли и арт-проекты из Сибирского федерального округа, созданные с участием уязвимых групп или поднимающие важные социальные темы: 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«Про китов», Клоунский инклюзивный театр «КИТ», Красноярск</w:t>
        <w:br w:type="textWrapping"/>
        <w:t xml:space="preserve">Клоунада и импровизация, созданные совместно с детьми из психоневрологического интерната «Подсолнух».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«Отцы», Театр драмы Кузбасса им. А. В. Луначарского, Кемерово</w:t>
        <w:br w:type="textWrapping"/>
        <w:t xml:space="preserve">Свидетельский спектакль от горожан о личном опыте отцовства.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«Я», Театральная компания PROSCENIUM, Красноярск</w:t>
        <w:br w:type="textWrapping"/>
        <w:t xml:space="preserve">Сторителлинг молодых людей о самоощущении, страхах и открытиях.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«Спроси меня про инклюзию», «Инклюзион.Театр.Школа.Новосибирск»</w:t>
        <w:br w:type="textWrapping"/>
        <w:t xml:space="preserve">Документальный мюзикл о материнстве, инклюзии и границах, которые можно преодолеть.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 также два спектакля-визитки III Всероссийского форума-фестиваля «Особый взгляд», который прошёл в московском Электротеатре в 2024 году.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«15 172», Театральная площадка MOÑ, Казань</w:t>
        <w:br w:type="textWrapping"/>
        <w:t xml:space="preserve">Откровенный монолог от первого лица о принятии, преодолении и силе быть собой.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«Это не я, это моё тело», Anybody theatre, Санкт-Петербург</w:t>
        <w:br w:type="textWrapping"/>
        <w:t xml:space="preserve">Спектакль в стиле Vogue-док: встреча с темами принятия и непринятия своего «внутреннего» и «физического» Я.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Иван Орлов, главный режиссёр томского ТЮЗа, куратор театральной программы: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«В этом году фестиваль „Особый взгляд“ проходит в Сибири, и мы, кураторы, ставили перед собой две главные задачи. Первая — узнать, кто сегодня занимается социальным театром в регионе, кто эти люди, эти герои, и познакомиться с ними. Нам важно перезнакомить их друг с другом, создать пространство для обмена опытом, идеями и практиками. Фактически — сформировать сообщество сибирского социального театра. Вторая задача — и для меня она особенно важна, — понять, какой театр сегодня действительно способен менять окружающее пространство. Прежде всего — влиять на людей».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Наталья Кочорашвили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директор Красноярского ТЮЗа: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«С 2022 года на базе нашего театра развивается направление социального театра. Мы сотрудничаем с тремя студентами магистратуры ГИТИСа по программе «Социальный театр», осваивая такие форматы, как «Театр горожан» </w:t>
        <w:br w:type="textWrapping"/>
        <w:t xml:space="preserve">и «Форум-театр». Для нас, как для молодёжного театра, одна из ключевых творческих задач созвучна идеологии социального театра — выйти за привычные рамки, стать ближе к зрителю, говорить на важные темы. Мы с большим интересом принимаем у себя фестиваль «Особый взгляд» — это возможность для диалога со зрителем, ещё одна точка коммуникации к совместному исследованию сложных тем».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Междисциплинарная программа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объединяет арт-проекты в разных медиумах, затрагивающие социальные темы.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«Программа регионального (сибирского) фестиваля будет посвящена теме соучастия и проектам, которые предполагают взаимодействие со зрителями. Соучастие стало важным условием, а затем </w:t>
        <w:br w:type="textWrapping"/>
        <w:t xml:space="preserve">и критерием отбора, потому что напрямую связано с идеями инклюзии. Вместе с участниками зрители будут исследовать возможности тела, размышлять о национальной и географической идентичности, включаться в инклюзивное пространство игры по сочинению историй и будут полноправными участниками других практик», — говорит куратор программы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Полина Шатохина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исследовательница и практик современного театра, конструктор социально ангажированных спектаклей и перформансов.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программу вошли проекты: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«Bodytalk: Мозг vs Тело», Новосибирск</w:t>
        <w:br w:type="textWrapping"/>
        <w:t xml:space="preserve">Перформанс, исследующий особенности и возможности тела.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«Эндемики», Иркутск</w:t>
        <w:br w:type="textWrapping"/>
        <w:t xml:space="preserve">Киноальманах из шести кинотанцев, снятых на острове Ольхон.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«Шкатулка сказок», Новосибирск</w:t>
        <w:br w:type="textWrapping"/>
        <w:t xml:space="preserve">Инклюзивная театральная игра, объединяющая людей через совместное создание сказки.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Инсталляция «Д. Рейзвих», Красноярск</w:t>
        <w:br w:type="textWrapping"/>
        <w:t xml:space="preserve">История художественного диалога и борьбы за доступную среду.</w:t>
      </w:r>
    </w:p>
    <w:p w:rsidR="00000000" w:rsidDel="00000000" w:rsidP="00000000" w:rsidRDefault="00000000" w:rsidRPr="00000000" w14:paraId="00000018">
      <w:pPr>
        <w:pStyle w:val="Heading3"/>
        <w:rPr>
          <w:rFonts w:ascii="Times New Roman" w:cs="Times New Roman" w:eastAsia="Times New Roman" w:hAnsi="Times New Roman"/>
          <w:b w:val="0"/>
          <w:sz w:val="22"/>
          <w:szCs w:val="22"/>
        </w:rPr>
      </w:pPr>
      <w:bookmarkStart w:colFirst="0" w:colLast="0" w:name="_aitjierp8bc1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Образовательная программа в этом году включает очную и онлайн-части.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Более 30 участников очного формата приедут в Красноярск, а все желающие по всей стране могут подключиться к онлайн-курсу. </w:t>
      </w:r>
    </w:p>
    <w:p w:rsidR="00000000" w:rsidDel="00000000" w:rsidP="00000000" w:rsidRDefault="00000000" w:rsidRPr="00000000" w14:paraId="00000019">
      <w:pPr>
        <w:pStyle w:val="Heading3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lok4854mkutd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 «Самый частый запрос этого года  — создание и развитие инклюзивного театра — стал рамкой для офлайн-программы, которую все другие события фестиваля укрепят. Помимо воркшопа </w:t>
        <w:br w:type="textWrapping"/>
        <w:t xml:space="preserve">по инклюзивному театру, участники смогут посетить мастер-класс по сочинению спектакля, движенческий воркшоп, мастер-класс по форум-театру, а также научатся пользоваться инструментами театральной педагогики», — рассказывают кураторы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Анна Зиновьева </w:t>
        <w:br w:type="textWrapping"/>
        <w:t xml:space="preserve">и Анна Мухамедзянова. </w:t>
      </w:r>
    </w:p>
    <w:p w:rsidR="00000000" w:rsidDel="00000000" w:rsidP="00000000" w:rsidRDefault="00000000" w:rsidRPr="00000000" w14:paraId="0000001A">
      <w:pPr>
        <w:pStyle w:val="Heading3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9bmb3ys8f9vf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Официальный сайт фестиваля: specialviewfest.ru</w:t>
      </w:r>
    </w:p>
    <w:p w:rsidR="00000000" w:rsidDel="00000000" w:rsidP="00000000" w:rsidRDefault="00000000" w:rsidRPr="00000000" w14:paraId="0000001B">
      <w:pPr>
        <w:pStyle w:val="Heading3"/>
        <w:rPr>
          <w:rFonts w:ascii="Times New Roman" w:cs="Times New Roman" w:eastAsia="Times New Roman" w:hAnsi="Times New Roman"/>
          <w:b w:val="0"/>
          <w:sz w:val="22"/>
          <w:szCs w:val="22"/>
        </w:rPr>
      </w:pPr>
      <w:bookmarkStart w:colFirst="0" w:colLast="0" w:name="_ispt6ijngjnp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Вход на мероприятия бесплатный, по регистрации (количество мест ограничено). Спектакли проходят с переводом на русский жестовый язык и тифлокомментированием.</w:t>
      </w:r>
    </w:p>
    <w:p w:rsidR="00000000" w:rsidDel="00000000" w:rsidP="00000000" w:rsidRDefault="00000000" w:rsidRPr="00000000" w14:paraId="0000001C">
      <w:pPr>
        <w:pStyle w:val="Heading3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yf52ip2jqzh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ФОТО ДЛЯ ИЛЛЮСТРАЦИЙ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https://disk.yandex.ru/d/kC_up4OGIZTtQg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Контакты для СМИ: </w:t>
      </w:r>
    </w:p>
    <w:p w:rsidR="00000000" w:rsidDel="00000000" w:rsidP="00000000" w:rsidRDefault="00000000" w:rsidRPr="00000000" w14:paraId="00000021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Ирина Шульга, Центр творческих проектов «Инклюзион»</w:t>
      </w:r>
    </w:p>
    <w:p w:rsidR="00000000" w:rsidDel="00000000" w:rsidP="00000000" w:rsidRDefault="00000000" w:rsidRPr="00000000" w14:paraId="00000022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ishulga@so-edinenie.org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+79269169294</w:t>
      </w:r>
    </w:p>
    <w:p w:rsidR="00000000" w:rsidDel="00000000" w:rsidP="00000000" w:rsidRDefault="00000000" w:rsidRPr="00000000" w14:paraId="00000024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Городецкая Елена </w:t>
      </w:r>
    </w:p>
    <w:p w:rsidR="00000000" w:rsidDel="00000000" w:rsidP="00000000" w:rsidRDefault="00000000" w:rsidRPr="00000000" w14:paraId="00000026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Руководитель внешних проектов Красноярского ТЮЗа</w:t>
      </w:r>
    </w:p>
    <w:p w:rsidR="00000000" w:rsidDel="00000000" w:rsidP="00000000" w:rsidRDefault="00000000" w:rsidRPr="00000000" w14:paraId="00000027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gorodosha@gmail.com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+79082123239</w:t>
      </w:r>
    </w:p>
    <w:p w:rsidR="00000000" w:rsidDel="00000000" w:rsidP="00000000" w:rsidRDefault="00000000" w:rsidRPr="00000000" w14:paraId="00000029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tg @Gor_len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СПРАВКА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Форум-фестиваль социального театра «Особый взгляд» впервые прошёл в Москве в Новом пространстве Театра Наций в 2019 году. Он собрал более 250 участников из разных регионов страны, 12 спектаклей фестивальной программы и более 1000 зрителей. 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2025 году Форум-фестиваль будет проводиться в шестой раз. Первый Форум-фестиваль состоялся в Москве — в Новом пространстве Театра Наций, ММОМА и на других значимых площадках города — в 2019 году. В 2021 году фестиваль принимала Казань — в Национальной библиотеке Республики Татарстан (театральная площадка MON, Казанский Кремль), в 2022 — Петербург, на Новой сцене Александринского театра. В 2023 году форум-фестиваль прошёл в Екатеринбурге — в Екатеринбургском ТЮЗе, Ельцин-Центре, Литературном квартале, а в 2024 году мероприятие вновь вернулось в Москву, где прошло в Электротеатре Станиславский, Музее Москвы и др.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первого года проведения фестиваля определилась его миссия — вывести под свет рампы тех, чей голос не слышен в обычной жизни. Спектакли, перформансы и дискуссии «Особого взгляда» затрагивают остросоциальные темы, о которых часто не принято говорить: положение в современном обществе людей с инвалидностью, «сложных подростков», людей старшего возраста, жертв домашнего насилия и людей из других стигматизированных социальных групп.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Через театральные показы, участие в совместных практиках, обсуждения и дискуссии команда и участники Форума-фестиваля стараются достичь основных его целей: укрепление идеи инклюзии как естественной нормы жизни, привлечение внимания к проблемам социально уязвимых групп, а также развитие социального искусства в России.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Цифры и факты: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более 30 тыс. онлайн-зрителей;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более 7 тыс. офлайн-зрителей;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более 1,5 тыс. участников программ;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более 60 театральных и арт-проектов;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более 40 лекций, семинаров и тренингов;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10+ фестивальных локаций;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собаки-поводыря в числе участников;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говорящий автомобиль в главной роли.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Официальный сайт форума-фестиваля: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specialviewfest.ru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133.8582677165355" w:top="1133.8582677165355" w:left="1700.7874015748032" w:right="850.3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specialviewfest.ru" TargetMode="External"/><Relationship Id="rId9" Type="http://schemas.openxmlformats.org/officeDocument/2006/relationships/hyperlink" Target="mailto:gorodosha@gmail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isk.yandex.ru/d/kC_up4OGIZTtQg" TargetMode="External"/><Relationship Id="rId8" Type="http://schemas.openxmlformats.org/officeDocument/2006/relationships/hyperlink" Target="mailto:ishulga@so-edineni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